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88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567"/>
        <w:gridCol w:w="1320"/>
        <w:gridCol w:w="1261"/>
        <w:gridCol w:w="5287"/>
        <w:gridCol w:w="437"/>
      </w:tblGrid>
      <w:tr w14:paraId="0E407C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6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F74C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firstLine="240" w:firstLineChars="10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</w:rPr>
              <w:t>详细评审标准</w:t>
            </w:r>
          </w:p>
          <w:p w14:paraId="08366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 w14:paraId="6DC00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评审项</w:t>
            </w:r>
          </w:p>
        </w:tc>
        <w:tc>
          <w:tcPr>
            <w:tcW w:w="65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AD0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</w:rPr>
              <w:t>供应商的评标总得分满分100分，</w:t>
            </w:r>
          </w:p>
          <w:p w14:paraId="1FE5F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</w:rPr>
              <w:t>供应商的评标总得分= F1+F2+F3（F1满分10分、F2满分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65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</w:rPr>
              <w:t>分、F3满分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</w:rPr>
              <w:t>分）</w:t>
            </w:r>
          </w:p>
          <w:p w14:paraId="1EF33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</w:rPr>
              <w:t>F1、F2、F3分别为报价、技术部分、商务部分3项评分因素的汇总得分；</w:t>
            </w:r>
          </w:p>
        </w:tc>
        <w:tc>
          <w:tcPr>
            <w:tcW w:w="437" w:type="dxa"/>
            <w:tcBorders>
              <w:tl2br w:val="nil"/>
              <w:tr2bl w:val="nil"/>
            </w:tcBorders>
            <w:noWrap w:val="0"/>
            <w:vAlign w:val="center"/>
          </w:tcPr>
          <w:p w14:paraId="0E001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评分</w:t>
            </w:r>
          </w:p>
        </w:tc>
      </w:tr>
      <w:tr w14:paraId="018E85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C91D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 w14:paraId="4152D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</w:rPr>
              <w:t>报价评分F1</w:t>
            </w:r>
          </w:p>
          <w:p w14:paraId="0744D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20分</w:t>
            </w:r>
          </w:p>
        </w:tc>
        <w:tc>
          <w:tcPr>
            <w:tcW w:w="65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992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</w:rPr>
              <w:t>报价评分采用低价优先法计算，即满足文件要求且最后报价最低的供应商的价格为基准价，其报价分为满分。其他供应商的报价分统一按照下列公式计算：</w:t>
            </w:r>
          </w:p>
          <w:p w14:paraId="7B68B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</w:rPr>
              <w:t>报价得分=（基准价/最后报价）*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</w:rPr>
              <w:t>0</w:t>
            </w:r>
          </w:p>
          <w:p w14:paraId="71094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</w:rPr>
              <w:t>即：F1=C/（B1，B2，…，Bn）*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</w:rPr>
              <w:t>0</w:t>
            </w:r>
            <w:bookmarkStart w:id="0" w:name="_GoBack"/>
            <w:bookmarkEnd w:id="0"/>
          </w:p>
          <w:p w14:paraId="1496C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</w:rPr>
              <w:t>注：</w:t>
            </w:r>
          </w:p>
          <w:p w14:paraId="59C60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</w:rPr>
              <w:t>1）C为基准价，即满足文件要求且最后报价最低的供应商的价格为基准价；</w:t>
            </w:r>
          </w:p>
          <w:p w14:paraId="2DAC4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</w:rPr>
              <w:t>2）B1，B2，…，Bn为第n个经实质性审查合格的最后报价。</w:t>
            </w:r>
          </w:p>
        </w:tc>
        <w:tc>
          <w:tcPr>
            <w:tcW w:w="437" w:type="dxa"/>
            <w:tcBorders>
              <w:tl2br w:val="nil"/>
              <w:tr2bl w:val="nil"/>
            </w:tcBorders>
            <w:noWrap w:val="0"/>
            <w:vAlign w:val="center"/>
          </w:tcPr>
          <w:p w14:paraId="52F82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</w:rPr>
            </w:pPr>
          </w:p>
        </w:tc>
      </w:tr>
      <w:tr w14:paraId="70CE4B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67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8BA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F0D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  <w:t>技术评分F2</w:t>
            </w:r>
          </w:p>
          <w:p w14:paraId="193CC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65分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CB6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核心技术指标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528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AF7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课程体系符合采购需求、结构完整，10分；课程资源的科学性、系统性及与特殊教育需求的契合度，10分；智能问答系统方案设计合理性、功能完整性及在特教场景下的适用性、易用性，20分。优秀32-40分、良好20-31分、一般≤19分。</w:t>
            </w:r>
          </w:p>
        </w:tc>
        <w:tc>
          <w:tcPr>
            <w:tcW w:w="4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EBF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54A7E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67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0B5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34D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88B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项目实施方案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528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CFF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  <w:t>整体规划与思路，5分，清晰、逻辑严谨、对特教需求理解深刻；实施计划与路径，10分，实施阶段划分明确、任务分解合理、关键节点清晰、时间安排可行；团队配置，10分，项目团队结构合理，核心成员兼具AI技术背景与特殊教育领域AI应用研发经验。优秀20-25分、良好13-19分、一般≤12分。</w:t>
            </w:r>
          </w:p>
        </w:tc>
        <w:tc>
          <w:tcPr>
            <w:tcW w:w="4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F39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4248A0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67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C9C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AC6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  <w:t>商务评分F3</w:t>
            </w:r>
          </w:p>
          <w:p w14:paraId="48177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15分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FB8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服务与保障措施（15分）</w:t>
            </w:r>
          </w:p>
        </w:tc>
        <w:tc>
          <w:tcPr>
            <w:tcW w:w="528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988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服务方案，5分，具体、可行、有创新性；质量与进度保障，5分，质量控制措施严谨，进度保障机制健全，风险预判及应对预案有效；服务承诺与履约保障，5分。优秀12-15分、良好8-11分、一般≤10分。</w:t>
            </w:r>
          </w:p>
        </w:tc>
        <w:tc>
          <w:tcPr>
            <w:tcW w:w="43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279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2D62CF4A">
      <w:pPr>
        <w:rPr>
          <w:rFonts w:hint="default"/>
          <w:lang w:val="en-US" w:eastAsia="zh-CN"/>
        </w:rPr>
      </w:pPr>
    </w:p>
    <w:p w14:paraId="1880D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单位：</w:t>
      </w:r>
    </w:p>
    <w:p w14:paraId="2E973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总分：</w:t>
      </w:r>
    </w:p>
    <w:p w14:paraId="568D6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评审人：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BCEBA2"/>
    <w:multiLevelType w:val="multilevel"/>
    <w:tmpl w:val="ADBCEBA2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nothing"/>
      <w:lvlText w:val="%2.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2.%3 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nothing"/>
      <w:lvlText w:val="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suff w:val="nothing"/>
      <w:lvlText w:val="%2.%3.%4.%5"/>
      <w:lvlJc w:val="left"/>
      <w:pPr>
        <w:ind w:left="0" w:firstLine="0"/>
      </w:pPr>
      <w:rPr>
        <w:rFonts w:hint="eastAsia"/>
        <w:b/>
        <w:bCs/>
      </w:rPr>
    </w:lvl>
    <w:lvl w:ilvl="5" w:tentative="0">
      <w:start w:val="1"/>
      <w:numFmt w:val="decimal"/>
      <w:suff w:val="nothing"/>
      <w:lvlText w:val="%6）"/>
      <w:lvlJc w:val="left"/>
      <w:pPr>
        <w:ind w:left="0" w:firstLine="0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0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0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0"/>
      </w:pPr>
      <w:rPr>
        <w:rFonts w:hint="eastAsia"/>
      </w:rPr>
    </w:lvl>
  </w:abstractNum>
  <w:abstractNum w:abstractNumId="1">
    <w:nsid w:val="B9FE4ED5"/>
    <w:multiLevelType w:val="multilevel"/>
    <w:tmpl w:val="B9FE4ED5"/>
    <w:lvl w:ilvl="0" w:tentative="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nothing"/>
      <w:lvlText w:val="%2.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2.%3 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19"/>
      <w:suff w:val="nothing"/>
      <w:lvlText w:val="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21"/>
      <w:suff w:val="nothing"/>
      <w:lvlText w:val="%2.%3.%4.%5"/>
      <w:lvlJc w:val="left"/>
      <w:pPr>
        <w:ind w:left="0" w:firstLine="0"/>
      </w:pPr>
      <w:rPr>
        <w:rFonts w:hint="eastAsia"/>
        <w:b/>
        <w:bCs/>
      </w:rPr>
    </w:lvl>
    <w:lvl w:ilvl="5" w:tentative="0">
      <w:start w:val="1"/>
      <w:numFmt w:val="decimal"/>
      <w:suff w:val="nothing"/>
      <w:lvlText w:val="%6）"/>
      <w:lvlJc w:val="left"/>
      <w:pPr>
        <w:ind w:left="0" w:firstLine="0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0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0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0"/>
      </w:pPr>
      <w:rPr>
        <w:rFonts w:hint="eastAsia"/>
      </w:rPr>
    </w:lvl>
  </w:abstractNum>
  <w:abstractNum w:abstractNumId="2">
    <w:nsid w:val="BF0B3B05"/>
    <w:multiLevelType w:val="multilevel"/>
    <w:tmpl w:val="BF0B3B05"/>
    <w:lvl w:ilvl="0" w:tentative="0">
      <w:start w:val="1"/>
      <w:numFmt w:val="chineseCountingThousand"/>
      <w:pStyle w:val="2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3"/>
      <w:suff w:val="nothing"/>
      <w:lvlText w:val="%2.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2.%3 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18"/>
      <w:suff w:val="nothing"/>
      <w:lvlText w:val="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6"/>
      <w:suff w:val="nothing"/>
      <w:lvlText w:val="%2.%3.%4.%5"/>
      <w:lvlJc w:val="left"/>
      <w:pPr>
        <w:ind w:left="0" w:firstLine="0"/>
      </w:pPr>
      <w:rPr>
        <w:rFonts w:hint="eastAsia"/>
        <w:b/>
        <w:bCs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0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0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0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0"/>
      </w:pPr>
      <w:rPr>
        <w:rFonts w:hint="eastAsia"/>
      </w:rPr>
    </w:lvl>
  </w:abstractNum>
  <w:abstractNum w:abstractNumId="3">
    <w:nsid w:val="FA7F65D0"/>
    <w:multiLevelType w:val="multilevel"/>
    <w:tmpl w:val="FA7F65D0"/>
    <w:lvl w:ilvl="0" w:tentative="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nothing"/>
      <w:lvlText w:val="%2.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2.%3 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17"/>
      <w:suff w:val="nothing"/>
      <w:lvlText w:val="%2.%3.%4.%5"/>
      <w:lvlJc w:val="left"/>
      <w:pPr>
        <w:ind w:left="0" w:firstLine="0"/>
      </w:pPr>
      <w:rPr>
        <w:rFonts w:hint="eastAsia"/>
        <w:b/>
        <w:bCs/>
      </w:rPr>
    </w:lvl>
    <w:lvl w:ilvl="5" w:tentative="0">
      <w:start w:val="1"/>
      <w:numFmt w:val="decimal"/>
      <w:suff w:val="nothing"/>
      <w:lvlText w:val="%6）"/>
      <w:lvlJc w:val="left"/>
      <w:pPr>
        <w:ind w:left="0" w:firstLine="0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0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0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0"/>
      </w:pPr>
      <w:rPr>
        <w:rFonts w:hint="eastAsia"/>
      </w:rPr>
    </w:lvl>
  </w:abstractNum>
  <w:abstractNum w:abstractNumId="4">
    <w:nsid w:val="7878A4F6"/>
    <w:multiLevelType w:val="multilevel"/>
    <w:tmpl w:val="7878A4F6"/>
    <w:lvl w:ilvl="0" w:tentative="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nothing"/>
      <w:lvlText w:val="%2.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2.%3 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20"/>
      <w:suff w:val="nothing"/>
      <w:lvlText w:val="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suff w:val="nothing"/>
      <w:lvlText w:val="%2.%3.%4.%5"/>
      <w:lvlJc w:val="left"/>
      <w:pPr>
        <w:ind w:left="0" w:firstLine="0"/>
      </w:pPr>
      <w:rPr>
        <w:rFonts w:hint="eastAsia"/>
        <w:b/>
        <w:bCs/>
      </w:rPr>
    </w:lvl>
    <w:lvl w:ilvl="5" w:tentative="0">
      <w:start w:val="1"/>
      <w:numFmt w:val="decimal"/>
      <w:suff w:val="nothing"/>
      <w:lvlText w:val="%6）"/>
      <w:lvlJc w:val="left"/>
      <w:pPr>
        <w:ind w:left="0" w:firstLine="0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0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0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1944F3"/>
    <w:rsid w:val="000F56C5"/>
    <w:rsid w:val="01270340"/>
    <w:rsid w:val="01E73055"/>
    <w:rsid w:val="02CB22C1"/>
    <w:rsid w:val="03464D99"/>
    <w:rsid w:val="0A844A43"/>
    <w:rsid w:val="0FC32A52"/>
    <w:rsid w:val="146F7A66"/>
    <w:rsid w:val="1A226249"/>
    <w:rsid w:val="1C984EE8"/>
    <w:rsid w:val="1D6D0AE6"/>
    <w:rsid w:val="1F3C7DAD"/>
    <w:rsid w:val="227F011D"/>
    <w:rsid w:val="24E85C8C"/>
    <w:rsid w:val="253330A2"/>
    <w:rsid w:val="273E47C0"/>
    <w:rsid w:val="28336463"/>
    <w:rsid w:val="295C1783"/>
    <w:rsid w:val="2A9E7B6E"/>
    <w:rsid w:val="2C5510D1"/>
    <w:rsid w:val="2CA155A3"/>
    <w:rsid w:val="2D393B7E"/>
    <w:rsid w:val="307F3F9D"/>
    <w:rsid w:val="309F6687"/>
    <w:rsid w:val="310248C9"/>
    <w:rsid w:val="31027861"/>
    <w:rsid w:val="31E874F5"/>
    <w:rsid w:val="32E26388"/>
    <w:rsid w:val="34E323A0"/>
    <w:rsid w:val="34EA7BBD"/>
    <w:rsid w:val="362178A5"/>
    <w:rsid w:val="381944F3"/>
    <w:rsid w:val="384A0CDF"/>
    <w:rsid w:val="3D994CF7"/>
    <w:rsid w:val="3F122481"/>
    <w:rsid w:val="3F744EE9"/>
    <w:rsid w:val="408D598D"/>
    <w:rsid w:val="4168728E"/>
    <w:rsid w:val="42350960"/>
    <w:rsid w:val="42D078F4"/>
    <w:rsid w:val="44BB12BF"/>
    <w:rsid w:val="45741BFB"/>
    <w:rsid w:val="45BA7C47"/>
    <w:rsid w:val="46C83735"/>
    <w:rsid w:val="47D14729"/>
    <w:rsid w:val="4AE85ACF"/>
    <w:rsid w:val="4B6C41AB"/>
    <w:rsid w:val="4B95246F"/>
    <w:rsid w:val="4C8906A9"/>
    <w:rsid w:val="4EAD5D22"/>
    <w:rsid w:val="4FA54DE7"/>
    <w:rsid w:val="55713605"/>
    <w:rsid w:val="5A751DEA"/>
    <w:rsid w:val="5AEC6580"/>
    <w:rsid w:val="5BAF30D9"/>
    <w:rsid w:val="5DEC200B"/>
    <w:rsid w:val="5EE34F40"/>
    <w:rsid w:val="619A4F20"/>
    <w:rsid w:val="62977594"/>
    <w:rsid w:val="660B1854"/>
    <w:rsid w:val="677E2E3C"/>
    <w:rsid w:val="69770338"/>
    <w:rsid w:val="6A467835"/>
    <w:rsid w:val="6C0C25E6"/>
    <w:rsid w:val="6D625B2C"/>
    <w:rsid w:val="6F6D6480"/>
    <w:rsid w:val="6FA7439C"/>
    <w:rsid w:val="708C0E75"/>
    <w:rsid w:val="72364028"/>
    <w:rsid w:val="750E6C6B"/>
    <w:rsid w:val="77DE2925"/>
    <w:rsid w:val="7A8377B3"/>
    <w:rsid w:val="7B211371"/>
    <w:rsid w:val="7C731886"/>
    <w:rsid w:val="7CE8252F"/>
    <w:rsid w:val="7DA93489"/>
    <w:rsid w:val="7E28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numPr>
        <w:ilvl w:val="0"/>
        <w:numId w:val="1"/>
      </w:numPr>
      <w:tabs>
        <w:tab w:val="left" w:pos="360"/>
      </w:tabs>
      <w:adjustRightInd w:val="0"/>
      <w:spacing w:before="120" w:line="360" w:lineRule="auto"/>
      <w:ind w:left="0" w:firstLine="0"/>
      <w:jc w:val="center"/>
      <w:textAlignment w:val="baseline"/>
      <w:outlineLvl w:val="0"/>
    </w:pPr>
    <w:rPr>
      <w:rFonts w:ascii="Times New Roman" w:hAnsi="Times New Roman" w:eastAsia="宋体" w:cs="Times New Roman"/>
      <w:b/>
      <w:kern w:val="44"/>
      <w:sz w:val="36"/>
    </w:rPr>
  </w:style>
  <w:style w:type="paragraph" w:styleId="3">
    <w:name w:val="heading 2"/>
    <w:basedOn w:val="1"/>
    <w:next w:val="1"/>
    <w:link w:val="15"/>
    <w:semiHidden/>
    <w:unhideWhenUsed/>
    <w:qFormat/>
    <w:uiPriority w:val="0"/>
    <w:pPr>
      <w:keepNext/>
      <w:numPr>
        <w:ilvl w:val="1"/>
        <w:numId w:val="2"/>
      </w:numPr>
      <w:tabs>
        <w:tab w:val="left" w:pos="1021"/>
      </w:tabs>
      <w:adjustRightInd w:val="0"/>
      <w:spacing w:before="120" w:line="360" w:lineRule="auto"/>
      <w:ind w:firstLine="0"/>
      <w:jc w:val="center"/>
      <w:textAlignment w:val="baseline"/>
      <w:outlineLvl w:val="1"/>
    </w:pPr>
    <w:rPr>
      <w:rFonts w:ascii="Times New Roman" w:hAnsi="Times New Roman" w:eastAsia="宋体" w:cs="Times New Roman"/>
      <w:b/>
      <w:kern w:val="0"/>
      <w:sz w:val="32"/>
    </w:rPr>
  </w:style>
  <w:style w:type="paragraph" w:styleId="4">
    <w:name w:val="heading 3"/>
    <w:basedOn w:val="1"/>
    <w:next w:val="1"/>
    <w:link w:val="16"/>
    <w:semiHidden/>
    <w:unhideWhenUsed/>
    <w:qFormat/>
    <w:uiPriority w:val="0"/>
    <w:pPr>
      <w:numPr>
        <w:ilvl w:val="2"/>
        <w:numId w:val="2"/>
      </w:numPr>
      <w:tabs>
        <w:tab w:val="left" w:pos="900"/>
        <w:tab w:val="left" w:pos="1588"/>
      </w:tabs>
      <w:adjustRightInd w:val="0"/>
      <w:spacing w:before="120" w:line="360" w:lineRule="auto"/>
      <w:ind w:left="0" w:firstLine="0"/>
      <w:textAlignment w:val="baseline"/>
      <w:outlineLvl w:val="2"/>
    </w:pPr>
    <w:rPr>
      <w:rFonts w:ascii="Times New Roman" w:hAnsi="Times New Roman" w:eastAsia="宋体" w:cs="Times New Roman"/>
      <w:b/>
      <w:kern w:val="0"/>
      <w:sz w:val="28"/>
      <w:szCs w:val="20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3"/>
      </w:numPr>
      <w:tabs>
        <w:tab w:val="left" w:pos="0"/>
      </w:tabs>
      <w:spacing w:line="460" w:lineRule="atLeast"/>
      <w:ind w:left="0" w:firstLine="0" w:firstLineChars="0"/>
      <w:jc w:val="left"/>
      <w:outlineLvl w:val="3"/>
    </w:pPr>
    <w:rPr>
      <w:rFonts w:eastAsia="宋体" w:asciiTheme="minorAscii" w:hAnsiTheme="minorAscii"/>
      <w:b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2"/>
      </w:numPr>
      <w:tabs>
        <w:tab w:val="left" w:pos="2100"/>
      </w:tabs>
      <w:spacing w:line="460" w:lineRule="atLeast"/>
      <w:ind w:left="0" w:firstLine="0"/>
      <w:jc w:val="left"/>
      <w:outlineLvl w:val="4"/>
    </w:pPr>
    <w:rPr>
      <w:rFonts w:eastAsia="宋体" w:asciiTheme="minorAscii" w:hAnsiTheme="minorAscii"/>
      <w:b/>
      <w:bCs/>
      <w:sz w:val="28"/>
      <w:szCs w:val="22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2"/>
      </w:numPr>
      <w:spacing w:before="240" w:beforeLines="0" w:beforeAutospacing="0" w:after="64" w:afterLines="0" w:afterAutospacing="0" w:line="317" w:lineRule="auto"/>
      <w:ind w:firstLine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2"/>
      </w:numPr>
      <w:spacing w:before="240" w:beforeLines="0" w:beforeAutospacing="0" w:after="64" w:afterLines="0" w:afterAutospacing="0" w:line="317" w:lineRule="auto"/>
      <w:ind w:firstLine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2"/>
      </w:numPr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2"/>
      </w:numPr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14">
    <w:name w:val="标题 1 字符"/>
    <w:link w:val="2"/>
    <w:autoRedefine/>
    <w:qFormat/>
    <w:uiPriority w:val="0"/>
    <w:rPr>
      <w:rFonts w:ascii="Times New Roman" w:hAnsi="Times New Roman" w:eastAsia="宋体" w:cs="Times New Roman"/>
      <w:b/>
      <w:kern w:val="44"/>
      <w:sz w:val="36"/>
    </w:rPr>
  </w:style>
  <w:style w:type="character" w:customStyle="1" w:styleId="15">
    <w:name w:val="标题 2 字符"/>
    <w:link w:val="3"/>
    <w:autoRedefine/>
    <w:qFormat/>
    <w:uiPriority w:val="0"/>
    <w:rPr>
      <w:rFonts w:ascii="Times New Roman" w:hAnsi="Times New Roman" w:eastAsia="宋体" w:cs="Times New Roman"/>
      <w:b/>
      <w:sz w:val="32"/>
    </w:rPr>
  </w:style>
  <w:style w:type="character" w:customStyle="1" w:styleId="16">
    <w:name w:val="标题 3 字符"/>
    <w:link w:val="4"/>
    <w:autoRedefine/>
    <w:qFormat/>
    <w:uiPriority w:val="0"/>
    <w:rPr>
      <w:rFonts w:ascii="Times New Roman" w:hAnsi="Times New Roman" w:eastAsia="宋体" w:cs="Times New Roman"/>
      <w:b/>
      <w:sz w:val="28"/>
    </w:rPr>
  </w:style>
  <w:style w:type="paragraph" w:customStyle="1" w:styleId="17">
    <w:name w:val="样式6"/>
    <w:basedOn w:val="1"/>
    <w:next w:val="1"/>
    <w:qFormat/>
    <w:uiPriority w:val="0"/>
    <w:pPr>
      <w:keepNext/>
      <w:keepLines/>
      <w:numPr>
        <w:ilvl w:val="4"/>
        <w:numId w:val="3"/>
      </w:numPr>
      <w:tabs>
        <w:tab w:val="left" w:pos="0"/>
      </w:tabs>
      <w:spacing w:before="120" w:after="120"/>
      <w:ind w:firstLine="0" w:firstLineChars="0"/>
      <w:outlineLvl w:val="4"/>
    </w:pPr>
    <w:rPr>
      <w:rFonts w:hint="eastAsia" w:ascii="Times New Roman" w:hAnsi="Times New Roman" w:eastAsia="仿宋" w:cs="宋体"/>
      <w:b/>
      <w:bCs/>
      <w:kern w:val="21"/>
      <w:sz w:val="28"/>
      <w:szCs w:val="21"/>
    </w:rPr>
  </w:style>
  <w:style w:type="paragraph" w:customStyle="1" w:styleId="18">
    <w:name w:val="样式7"/>
    <w:basedOn w:val="1"/>
    <w:next w:val="1"/>
    <w:qFormat/>
    <w:uiPriority w:val="0"/>
    <w:pPr>
      <w:keepNext/>
      <w:keepLines/>
      <w:numPr>
        <w:ilvl w:val="3"/>
        <w:numId w:val="2"/>
      </w:numPr>
      <w:tabs>
        <w:tab w:val="left" w:pos="0"/>
      </w:tabs>
      <w:spacing w:before="120" w:after="120"/>
      <w:ind w:firstLine="0"/>
      <w:outlineLvl w:val="3"/>
    </w:pPr>
    <w:rPr>
      <w:rFonts w:hint="eastAsia" w:ascii="Times New Roman" w:hAnsi="Times New Roman" w:eastAsiaTheme="majorEastAsia" w:cstheme="majorBidi"/>
      <w:b/>
      <w:bCs/>
      <w:sz w:val="28"/>
      <w:szCs w:val="28"/>
    </w:rPr>
  </w:style>
  <w:style w:type="paragraph" w:customStyle="1" w:styleId="19">
    <w:name w:val="样式8"/>
    <w:basedOn w:val="1"/>
    <w:qFormat/>
    <w:uiPriority w:val="0"/>
    <w:pPr>
      <w:keepNext/>
      <w:keepLines/>
      <w:numPr>
        <w:ilvl w:val="3"/>
        <w:numId w:val="4"/>
      </w:numPr>
      <w:tabs>
        <w:tab w:val="left" w:pos="0"/>
      </w:tabs>
      <w:spacing w:before="120" w:after="120" w:line="360" w:lineRule="auto"/>
      <w:ind w:leftChars="0"/>
      <w:outlineLvl w:val="3"/>
    </w:pPr>
    <w:rPr>
      <w:rFonts w:hint="eastAsia" w:ascii="仿宋" w:hAnsi="仿宋" w:eastAsia="仿宋" w:cstheme="majorBidi"/>
      <w:b/>
      <w:bCs/>
      <w:sz w:val="30"/>
      <w:szCs w:val="28"/>
    </w:rPr>
  </w:style>
  <w:style w:type="paragraph" w:customStyle="1" w:styleId="20">
    <w:name w:val="样式9"/>
    <w:basedOn w:val="1"/>
    <w:qFormat/>
    <w:uiPriority w:val="0"/>
    <w:pPr>
      <w:keepNext/>
      <w:keepLines/>
      <w:numPr>
        <w:ilvl w:val="3"/>
        <w:numId w:val="5"/>
      </w:numPr>
      <w:tabs>
        <w:tab w:val="left" w:pos="0"/>
      </w:tabs>
      <w:spacing w:before="120" w:after="120" w:line="360" w:lineRule="auto"/>
      <w:ind w:leftChars="300"/>
      <w:outlineLvl w:val="3"/>
    </w:pPr>
    <w:rPr>
      <w:rFonts w:hint="eastAsia" w:ascii="仿宋" w:hAnsi="仿宋" w:eastAsia="仿宋" w:cstheme="majorBidi"/>
      <w:b/>
      <w:bCs/>
      <w:sz w:val="30"/>
      <w:szCs w:val="28"/>
    </w:rPr>
  </w:style>
  <w:style w:type="paragraph" w:customStyle="1" w:styleId="21">
    <w:name w:val="样式10"/>
    <w:basedOn w:val="1"/>
    <w:qFormat/>
    <w:uiPriority w:val="0"/>
    <w:pPr>
      <w:keepNext/>
      <w:keepLines/>
      <w:numPr>
        <w:ilvl w:val="4"/>
        <w:numId w:val="4"/>
      </w:numPr>
      <w:tabs>
        <w:tab w:val="left" w:pos="0"/>
      </w:tabs>
      <w:spacing w:before="120" w:after="120" w:line="360" w:lineRule="auto"/>
      <w:outlineLvl w:val="4"/>
    </w:pPr>
    <w:rPr>
      <w:rFonts w:hint="eastAsia" w:ascii="仿宋" w:hAnsi="仿宋" w:eastAsia="仿宋" w:cstheme="majorBidi"/>
      <w:sz w:val="24"/>
      <w:szCs w:val="28"/>
    </w:rPr>
  </w:style>
  <w:style w:type="paragraph" w:customStyle="1" w:styleId="22">
    <w:name w:val="样式11"/>
    <w:basedOn w:val="2"/>
    <w:next w:val="1"/>
    <w:qFormat/>
    <w:uiPriority w:val="0"/>
    <w:pPr>
      <w:numPr>
        <w:numId w:val="2"/>
      </w:numPr>
      <w:tabs>
        <w:tab w:val="left" w:pos="1021"/>
      </w:tabs>
    </w:pPr>
    <w:rPr>
      <w:rFonts w:hint="eastAsia" w:ascii="方正仿宋_GB2312" w:hAnsi="方正仿宋_GB2312" w:eastAsia="方正仿宋_GB2312" w:cs="方正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1932</Words>
  <Characters>1985</Characters>
  <Lines>0</Lines>
  <Paragraphs>0</Paragraphs>
  <TotalTime>69</TotalTime>
  <ScaleCrop>false</ScaleCrop>
  <LinksUpToDate>false</LinksUpToDate>
  <CharactersWithSpaces>1996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2025-09-26T10:00:00Z</dcterms:created>
  <dc:creator>美猴王</dc:creator>
  <cp:lastModifiedBy>WPS_1727238087</cp:lastModifiedBy>
  <dcterms:modified xsi:type="dcterms:W3CDTF">2025-12-08T06:19:06Z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F522B60031994F22A8B7C7C786E98996_13</vt:lpwstr>
  </property>
  <property fmtid="{D5CDD505-2E9C-101B-9397-08002B2CF9AE}" pid="4" name="KSOTemplateDocerSaveRecord">
    <vt:lpwstr>eyJoZGlkIjoiN2RjODEyNzZiNzBjNzE3Y2VlYTA5ZGM3M2JkMDhkOTQiLCJ1c2VySWQiOiIxNjM3MTc0MDE2In0=</vt:lpwstr>
  </property>
</Properties>
</file>