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left="0"/>
        <w:jc w:val="center"/>
        <w:textAlignment w:val="auto"/>
        <w:rPr>
          <w:sz w:val="20"/>
          <w:szCs w:val="21"/>
        </w:rPr>
      </w:pPr>
      <w:r>
        <w:rPr>
          <w:rFonts w:ascii="Arial" w:hAnsi="Arial" w:eastAsia="等线" w:cs="Arial"/>
          <w:b/>
          <w:sz w:val="48"/>
          <w:szCs w:val="21"/>
        </w:rPr>
        <w:t>报价函</w:t>
      </w:r>
    </w:p>
    <w:p w14:paraId="1476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40" w:lineRule="auto"/>
        <w:ind w:left="0"/>
        <w:jc w:val="left"/>
        <w:textAlignment w:val="auto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一、报价表</w:t>
      </w:r>
      <w:bookmarkEnd w:id="0"/>
    </w:p>
    <w:tbl>
      <w:tblPr>
        <w:tblStyle w:val="2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2"/>
        <w:gridCol w:w="1454"/>
        <w:gridCol w:w="2896"/>
        <w:gridCol w:w="3603"/>
      </w:tblGrid>
      <w:tr w14:paraId="2D9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F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3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E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</w:p>
        </w:tc>
        <w:tc>
          <w:tcPr>
            <w:tcW w:w="16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8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具体信息</w:t>
            </w:r>
          </w:p>
        </w:tc>
        <w:tc>
          <w:tcPr>
            <w:tcW w:w="20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8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58A8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atLeast"/>
          <w:jc w:val="center"/>
        </w:trPr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3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8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投标总报价</w:t>
            </w:r>
          </w:p>
        </w:tc>
        <w:tc>
          <w:tcPr>
            <w:tcW w:w="16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8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小写：¥__________元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大写：人民币__________元整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4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固定总价，包含人工、材料、设备、运输、安装、税费、质保、风险等全部费用，报价有效期内不调整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62A8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1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3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F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报价有效期</w:t>
            </w:r>
          </w:p>
        </w:tc>
        <w:tc>
          <w:tcPr>
            <w:tcW w:w="16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A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__________天</w:t>
            </w:r>
          </w:p>
        </w:tc>
        <w:tc>
          <w:tcPr>
            <w:tcW w:w="20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6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自投标截止之日起计算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38DB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jc w:val="center"/>
        </w:trPr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0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3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8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计划工期</w:t>
            </w:r>
          </w:p>
        </w:tc>
        <w:tc>
          <w:tcPr>
            <w:tcW w:w="16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3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__________天</w:t>
            </w:r>
          </w:p>
        </w:tc>
        <w:tc>
          <w:tcPr>
            <w:tcW w:w="20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D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符合招标文件工期要求，承诺按期交付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6F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C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F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质保期限</w:t>
            </w:r>
          </w:p>
        </w:tc>
        <w:tc>
          <w:tcPr>
            <w:tcW w:w="16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F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__________年</w:t>
            </w:r>
          </w:p>
        </w:tc>
        <w:tc>
          <w:tcPr>
            <w:tcW w:w="20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D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质保期内免费提供维修、更换等售后服务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5B5B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50" w:after="0" w:afterLines="100" w:line="240" w:lineRule="auto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1" w:name="heading_2"/>
      <w:r>
        <w:rPr>
          <w:rFonts w:hint="eastAsia" w:ascii="Arial" w:hAnsi="Arial" w:eastAsia="等线" w:cs="Arial"/>
          <w:b/>
          <w:sz w:val="32"/>
          <w:lang w:eastAsia="zh-CN"/>
        </w:rPr>
        <w:t>二</w:t>
      </w:r>
      <w:r>
        <w:rPr>
          <w:rFonts w:ascii="Arial" w:hAnsi="Arial" w:eastAsia="等线" w:cs="Arial"/>
          <w:b/>
          <w:sz w:val="32"/>
        </w:rPr>
        <w:t>、投标承诺表</w:t>
      </w:r>
      <w:bookmarkEnd w:id="1"/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8"/>
        <w:gridCol w:w="6985"/>
      </w:tblGrid>
      <w:tr w14:paraId="2DD1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1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承诺事项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04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具体承诺内容</w:t>
            </w:r>
          </w:p>
        </w:tc>
      </w:tr>
      <w:tr w14:paraId="4C63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7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工期承诺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7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严格按合同约定工期完成全部工作，按期竣工验收，若因我方原因延误工期，自愿承担违约责任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A0A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3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质量承诺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F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项目质量达到约定标准，若出现质量问题，无条件返工整改，承担全部费用及损失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B22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0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服务承诺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B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质保期内提供小时快速响应服务，及时处理各类问题，保障项目正常使用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67EA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F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合规承诺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1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我方具备本项目履约所需全部资质，无违法违规、不良履约记录，报价真实无漏项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A1B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atLeast"/>
          <w:jc w:val="center"/>
        </w:trPr>
        <w:tc>
          <w:tcPr>
            <w:tcW w:w="9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配合承诺</w:t>
            </w:r>
          </w:p>
        </w:tc>
        <w:tc>
          <w:tcPr>
            <w:tcW w:w="40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0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接受招标单位全过程监督，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配合完成报价合理性核查、项目验收等工作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发票开具承诺：我方为合法合规纳税主体，具备完整开票资质，中标履约后，将根据招标单位付款情况，及时开具增值税专用/普通发票（按招标单位要求选择），确保发票信息真实、完整、合规，无虚开发票等违规行为，发票抬头、税号等信息严格按照招标单位提供信息开具。</w:t>
            </w:r>
          </w:p>
        </w:tc>
      </w:tr>
    </w:tbl>
    <w:p w14:paraId="37946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40" w:lineRule="auto"/>
        <w:ind w:left="0"/>
        <w:jc w:val="left"/>
        <w:textAlignment w:val="auto"/>
        <w:outlineLvl w:val="1"/>
        <w:rPr>
          <w:rFonts w:hint="eastAsia" w:ascii="Arial" w:hAnsi="Arial" w:eastAsia="等线" w:cs="Arial"/>
          <w:b/>
          <w:sz w:val="32"/>
          <w:lang w:eastAsia="zh-CN"/>
        </w:rPr>
      </w:pPr>
      <w:bookmarkStart w:id="2" w:name="heading_3"/>
      <w:r>
        <w:rPr>
          <w:rFonts w:hint="eastAsia" w:ascii="Arial" w:hAnsi="Arial" w:eastAsia="等线" w:cs="Arial"/>
          <w:b/>
          <w:sz w:val="32"/>
          <w:lang w:eastAsia="zh-CN"/>
        </w:rPr>
        <w:t>三、其他声明</w:t>
      </w:r>
      <w:bookmarkEnd w:id="2"/>
    </w:p>
    <w:p w14:paraId="00AD0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本报价函与我方投标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文件具有同等法律效力，若中标，将严格按照招标文件及本报价函内容签订合同并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4"/>
          <w:lang w:eastAsia="zh-CN"/>
        </w:rPr>
        <w:t>履约。</w:t>
      </w:r>
    </w:p>
    <w:p w14:paraId="27F79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我方同意招标单位在评标过程中对本报价函内容进行核查，若存在虚假信息，自愿放弃中标资格。</w:t>
      </w:r>
    </w:p>
    <w:p w14:paraId="605DDD39">
      <w:pPr>
        <w:spacing w:before="120" w:after="120" w:line="288" w:lineRule="auto"/>
        <w:ind w:left="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5662FF2A">
      <w:pPr>
        <w:spacing w:before="120" w:after="120" w:line="288" w:lineRule="auto"/>
        <w:ind w:left="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12C526F9">
      <w:pPr>
        <w:spacing w:before="120" w:after="120" w:line="288" w:lineRule="auto"/>
        <w:ind w:left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报价单位（盖章）：__________</w:t>
      </w:r>
    </w:p>
    <w:p w14:paraId="34F57A3C">
      <w:pPr>
        <w:spacing w:before="120" w:after="120" w:line="288" w:lineRule="auto"/>
        <w:ind w:left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法定代表人/委托代理人（签字）：__________</w:t>
      </w:r>
    </w:p>
    <w:p w14:paraId="6E990AE8">
      <w:pPr>
        <w:spacing w:before="120" w:after="120" w:line="288" w:lineRule="auto"/>
        <w:ind w:left="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联系电话：_____________</w:t>
      </w:r>
    </w:p>
    <w:p w14:paraId="3725C6BF">
      <w:pPr>
        <w:spacing w:before="120" w:after="120" w:line="288" w:lineRule="auto"/>
        <w:ind w:left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日期：______年____月____日</w:t>
      </w:r>
    </w:p>
    <w:p w14:paraId="0CF3025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D5F8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02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8E4BBF"/>
    <w:rsid w:val="348D7C15"/>
    <w:rsid w:val="3C7534E1"/>
    <w:rsid w:val="3F126C71"/>
    <w:rsid w:val="5942582B"/>
    <w:rsid w:val="723D2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645</Words>
  <Characters>732</Characters>
  <TotalTime>29</TotalTime>
  <ScaleCrop>false</ScaleCrop>
  <LinksUpToDate>false</LinksUpToDate>
  <CharactersWithSpaces>732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2026-03-31T07:27:00Z</dcterms:created>
  <dc:creator>H</dc:creator>
  <cp:lastModifiedBy>黄</cp:lastModifiedBy>
  <dcterms:modified xsi:type="dcterms:W3CDTF">2026-03-31T09:17:57Z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eyJoZGlkIjoiMWUzMGI5MmUxYmRjMzRlZjdlNzkxNTM3MzZiMzFhZWQiLCJ1c2VySWQiOiI0MDc5MDkyNDgifQ==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AFE185422D0846B8BC26F13FD737BC5D_12</vt:lpwstr>
  </property>
</Properties>
</file>