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0E89F8">
      <w:pPr>
        <w:jc w:val="left"/>
        <w:rPr>
          <w:rFonts w:hint="default" w:ascii="Times New Roman" w:hAnsi="Times New Roman" w:eastAsia="宋体" w:cs="Times New Roman"/>
          <w:bCs/>
          <w:sz w:val="32"/>
          <w:szCs w:val="32"/>
          <w:lang w:eastAsia="zh-CN"/>
        </w:rPr>
      </w:pPr>
      <w:r>
        <w:rPr>
          <w:rFonts w:hint="default" w:ascii="Times New Roman" w:hAnsi="Times New Roman" w:eastAsia="宋体" w:cs="Times New Roman"/>
          <w:bCs/>
          <w:sz w:val="32"/>
          <w:szCs w:val="32"/>
        </w:rPr>
        <w:t>附件</w:t>
      </w:r>
      <w:r>
        <w:rPr>
          <w:rFonts w:hint="default" w:ascii="Times New Roman" w:hAnsi="Times New Roman" w:eastAsia="宋体" w:cs="Times New Roman"/>
          <w:bCs/>
          <w:sz w:val="32"/>
          <w:szCs w:val="32"/>
          <w:lang w:eastAsia="zh-CN"/>
        </w:rPr>
        <w:t>：</w:t>
      </w:r>
    </w:p>
    <w:p w14:paraId="3FE9B2A3">
      <w:pPr>
        <w:jc w:val="center"/>
        <w:rPr>
          <w:rFonts w:hint="default" w:ascii="Times New Roman" w:hAnsi="Times New Roman" w:eastAsia="宋体" w:cs="Times New Roman"/>
          <w:b/>
          <w:bCs/>
          <w:sz w:val="48"/>
          <w:szCs w:val="48"/>
        </w:rPr>
      </w:pPr>
      <w:r>
        <w:rPr>
          <w:rFonts w:hint="default" w:ascii="Times New Roman" w:hAnsi="Times New Roman" w:eastAsia="宋体" w:cs="Times New Roman"/>
          <w:b/>
          <w:bCs/>
          <w:sz w:val="48"/>
          <w:szCs w:val="48"/>
        </w:rPr>
        <w:t>报 价 函</w:t>
      </w:r>
    </w:p>
    <w:tbl>
      <w:tblPr>
        <w:tblStyle w:val="3"/>
        <w:tblW w:w="8955" w:type="dxa"/>
        <w:tblInd w:w="-1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3075"/>
        <w:gridCol w:w="3150"/>
        <w:gridCol w:w="1710"/>
      </w:tblGrid>
      <w:tr w14:paraId="7907D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4095" w:type="dxa"/>
            <w:gridSpan w:val="2"/>
            <w:noWrap w:val="0"/>
            <w:vAlign w:val="center"/>
          </w:tcPr>
          <w:p w14:paraId="446D9662">
            <w:pPr>
              <w:keepNext w:val="0"/>
              <w:keepLines w:val="0"/>
              <w:pageBreakBefore w:val="0"/>
              <w:widowControl/>
              <w:kinsoku/>
              <w:wordWrap/>
              <w:overflowPunct/>
              <w:topLinePunct w:val="0"/>
              <w:bidi w:val="0"/>
              <w:snapToGrid/>
              <w:spacing w:line="560" w:lineRule="exact"/>
              <w:jc w:val="center"/>
              <w:textAlignment w:val="center"/>
              <w:rPr>
                <w:rFonts w:hint="default" w:ascii="Times New Roman" w:hAnsi="Times New Roman" w:eastAsia="宋体" w:cs="Times New Roman"/>
                <w:color w:val="000000"/>
                <w:kern w:val="0"/>
                <w:sz w:val="24"/>
                <w:szCs w:val="24"/>
                <w:highlight w:val="none"/>
                <w:lang w:bidi="ar"/>
              </w:rPr>
            </w:pPr>
            <w:r>
              <w:rPr>
                <w:rFonts w:hint="default" w:ascii="Times New Roman" w:hAnsi="Times New Roman" w:eastAsia="宋体" w:cs="Times New Roman"/>
                <w:color w:val="000000"/>
                <w:kern w:val="0"/>
                <w:sz w:val="24"/>
                <w:szCs w:val="24"/>
                <w:highlight w:val="none"/>
                <w:lang w:bidi="ar"/>
              </w:rPr>
              <w:t>项目名称</w:t>
            </w:r>
          </w:p>
        </w:tc>
        <w:tc>
          <w:tcPr>
            <w:tcW w:w="4860" w:type="dxa"/>
            <w:gridSpan w:val="2"/>
            <w:noWrap w:val="0"/>
            <w:vAlign w:val="center"/>
          </w:tcPr>
          <w:p w14:paraId="58C88C04">
            <w:pPr>
              <w:keepNext w:val="0"/>
              <w:keepLines w:val="0"/>
              <w:pageBreakBefore w:val="0"/>
              <w:widowControl/>
              <w:kinsoku/>
              <w:wordWrap/>
              <w:overflowPunct/>
              <w:topLinePunct w:val="0"/>
              <w:bidi w:val="0"/>
              <w:snapToGrid/>
              <w:spacing w:line="560" w:lineRule="exact"/>
              <w:jc w:val="left"/>
              <w:textAlignment w:val="center"/>
              <w:rPr>
                <w:rFonts w:hint="default" w:ascii="Times New Roman" w:hAnsi="Times New Roman" w:eastAsia="宋体" w:cs="Times New Roman"/>
                <w:color w:val="000000"/>
                <w:kern w:val="0"/>
                <w:sz w:val="24"/>
                <w:szCs w:val="24"/>
                <w:highlight w:val="none"/>
                <w:lang w:bidi="ar"/>
              </w:rPr>
            </w:pPr>
            <w:r>
              <w:rPr>
                <w:rFonts w:hint="default" w:ascii="Times New Roman" w:hAnsi="Times New Roman" w:eastAsia="宋体" w:cs="Times New Roman"/>
                <w:color w:val="000000"/>
                <w:kern w:val="0"/>
                <w:sz w:val="24"/>
                <w:szCs w:val="24"/>
                <w:highlight w:val="none"/>
                <w:lang w:bidi="ar"/>
              </w:rPr>
              <w:t>云南特殊教育职业学院一期校舍建设项目综合管线竣工测绘服务</w:t>
            </w:r>
          </w:p>
        </w:tc>
      </w:tr>
      <w:tr w14:paraId="57E38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4095" w:type="dxa"/>
            <w:gridSpan w:val="2"/>
            <w:noWrap w:val="0"/>
            <w:vAlign w:val="center"/>
          </w:tcPr>
          <w:p w14:paraId="1D9A0051">
            <w:pPr>
              <w:keepNext w:val="0"/>
              <w:keepLines w:val="0"/>
              <w:pageBreakBefore w:val="0"/>
              <w:widowControl/>
              <w:kinsoku/>
              <w:wordWrap/>
              <w:overflowPunct/>
              <w:topLinePunct w:val="0"/>
              <w:bidi w:val="0"/>
              <w:snapToGrid/>
              <w:spacing w:line="560" w:lineRule="exact"/>
              <w:jc w:val="center"/>
              <w:textAlignment w:val="center"/>
              <w:rPr>
                <w:rFonts w:hint="default" w:ascii="Times New Roman" w:hAnsi="Times New Roman" w:eastAsia="宋体" w:cs="Times New Roman"/>
                <w:color w:val="000000"/>
                <w:kern w:val="0"/>
                <w:sz w:val="24"/>
                <w:szCs w:val="24"/>
                <w:highlight w:val="none"/>
                <w:lang w:bidi="ar"/>
              </w:rPr>
            </w:pPr>
            <w:r>
              <w:rPr>
                <w:rFonts w:hint="default" w:ascii="Times New Roman" w:hAnsi="Times New Roman" w:eastAsia="宋体" w:cs="Times New Roman"/>
                <w:color w:val="000000"/>
                <w:kern w:val="0"/>
                <w:sz w:val="24"/>
                <w:szCs w:val="24"/>
                <w:highlight w:val="none"/>
                <w:lang w:bidi="ar"/>
              </w:rPr>
              <w:t>公司名称</w:t>
            </w:r>
          </w:p>
        </w:tc>
        <w:tc>
          <w:tcPr>
            <w:tcW w:w="4860" w:type="dxa"/>
            <w:gridSpan w:val="2"/>
            <w:noWrap w:val="0"/>
            <w:vAlign w:val="center"/>
          </w:tcPr>
          <w:p w14:paraId="0EC13564">
            <w:pPr>
              <w:keepNext w:val="0"/>
              <w:keepLines w:val="0"/>
              <w:pageBreakBefore w:val="0"/>
              <w:widowControl/>
              <w:kinsoku/>
              <w:wordWrap/>
              <w:overflowPunct/>
              <w:topLinePunct w:val="0"/>
              <w:bidi w:val="0"/>
              <w:snapToGrid/>
              <w:spacing w:line="560" w:lineRule="exact"/>
              <w:jc w:val="center"/>
              <w:textAlignment w:val="center"/>
              <w:rPr>
                <w:rFonts w:hint="default" w:ascii="Times New Roman" w:hAnsi="Times New Roman" w:eastAsia="宋体" w:cs="Times New Roman"/>
                <w:color w:val="000000"/>
                <w:kern w:val="0"/>
                <w:sz w:val="24"/>
                <w:szCs w:val="24"/>
                <w:highlight w:val="none"/>
                <w:lang w:bidi="ar"/>
              </w:rPr>
            </w:pPr>
          </w:p>
        </w:tc>
      </w:tr>
      <w:tr w14:paraId="61B3B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020" w:type="dxa"/>
            <w:noWrap/>
            <w:vAlign w:val="center"/>
          </w:tcPr>
          <w:p w14:paraId="7117DA03">
            <w:pPr>
              <w:keepNext w:val="0"/>
              <w:keepLines w:val="0"/>
              <w:pageBreakBefore w:val="0"/>
              <w:widowControl/>
              <w:kinsoku/>
              <w:wordWrap/>
              <w:overflowPunct/>
              <w:topLinePunct w:val="0"/>
              <w:bidi w:val="0"/>
              <w:snapToGrid/>
              <w:spacing w:line="560" w:lineRule="exact"/>
              <w:jc w:val="center"/>
              <w:textAlignment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kern w:val="0"/>
                <w:sz w:val="24"/>
                <w:szCs w:val="24"/>
                <w:lang w:bidi="ar"/>
              </w:rPr>
              <w:t>序号</w:t>
            </w:r>
          </w:p>
        </w:tc>
        <w:tc>
          <w:tcPr>
            <w:tcW w:w="3075" w:type="dxa"/>
            <w:noWrap w:val="0"/>
            <w:vAlign w:val="center"/>
          </w:tcPr>
          <w:p w14:paraId="4788FE0E">
            <w:pPr>
              <w:keepNext w:val="0"/>
              <w:keepLines w:val="0"/>
              <w:pageBreakBefore w:val="0"/>
              <w:widowControl/>
              <w:kinsoku/>
              <w:wordWrap/>
              <w:overflowPunct/>
              <w:topLinePunct w:val="0"/>
              <w:bidi w:val="0"/>
              <w:snapToGrid/>
              <w:spacing w:line="560" w:lineRule="exact"/>
              <w:jc w:val="center"/>
              <w:textAlignment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lang w:val="en-US" w:eastAsia="zh-CN"/>
              </w:rPr>
              <w:t>服务</w:t>
            </w:r>
            <w:r>
              <w:rPr>
                <w:rFonts w:hint="default" w:ascii="Times New Roman" w:hAnsi="Times New Roman" w:eastAsia="宋体" w:cs="Times New Roman"/>
                <w:color w:val="000000"/>
                <w:sz w:val="24"/>
                <w:szCs w:val="24"/>
              </w:rPr>
              <w:t>内容</w:t>
            </w:r>
          </w:p>
        </w:tc>
        <w:tc>
          <w:tcPr>
            <w:tcW w:w="3150" w:type="dxa"/>
            <w:noWrap w:val="0"/>
            <w:vAlign w:val="center"/>
          </w:tcPr>
          <w:p w14:paraId="76AA7CC6">
            <w:pPr>
              <w:keepNext w:val="0"/>
              <w:keepLines w:val="0"/>
              <w:pageBreakBefore w:val="0"/>
              <w:widowControl/>
              <w:kinsoku/>
              <w:wordWrap/>
              <w:overflowPunct/>
              <w:topLinePunct w:val="0"/>
              <w:bidi w:val="0"/>
              <w:snapToGrid/>
              <w:spacing w:line="560" w:lineRule="exact"/>
              <w:jc w:val="center"/>
              <w:textAlignment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kern w:val="0"/>
                <w:sz w:val="24"/>
                <w:szCs w:val="24"/>
                <w:lang w:bidi="ar"/>
              </w:rPr>
              <w:t>工程量</w:t>
            </w:r>
          </w:p>
        </w:tc>
        <w:tc>
          <w:tcPr>
            <w:tcW w:w="1710" w:type="dxa"/>
            <w:noWrap w:val="0"/>
            <w:vAlign w:val="center"/>
          </w:tcPr>
          <w:p w14:paraId="136751A2">
            <w:pPr>
              <w:keepNext w:val="0"/>
              <w:keepLines w:val="0"/>
              <w:pageBreakBefore w:val="0"/>
              <w:widowControl/>
              <w:kinsoku/>
              <w:wordWrap/>
              <w:overflowPunct/>
              <w:topLinePunct w:val="0"/>
              <w:bidi w:val="0"/>
              <w:snapToGrid/>
              <w:spacing w:line="560" w:lineRule="exact"/>
              <w:jc w:val="center"/>
              <w:textAlignment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kern w:val="0"/>
                <w:sz w:val="24"/>
                <w:szCs w:val="24"/>
                <w:lang w:bidi="ar"/>
              </w:rPr>
              <w:t>含税价</w:t>
            </w:r>
          </w:p>
        </w:tc>
      </w:tr>
      <w:tr w14:paraId="77646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2" w:hRule="atLeast"/>
        </w:trPr>
        <w:tc>
          <w:tcPr>
            <w:tcW w:w="1020" w:type="dxa"/>
            <w:noWrap/>
            <w:vAlign w:val="center"/>
          </w:tcPr>
          <w:p w14:paraId="3651E11F">
            <w:pPr>
              <w:keepNext w:val="0"/>
              <w:keepLines w:val="0"/>
              <w:pageBreakBefore w:val="0"/>
              <w:widowControl/>
              <w:kinsoku/>
              <w:wordWrap/>
              <w:overflowPunct/>
              <w:topLinePunct w:val="0"/>
              <w:bidi w:val="0"/>
              <w:snapToGrid/>
              <w:spacing w:line="560" w:lineRule="exact"/>
              <w:jc w:val="center"/>
              <w:textAlignment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kern w:val="0"/>
                <w:sz w:val="24"/>
                <w:szCs w:val="24"/>
                <w:lang w:bidi="ar"/>
              </w:rPr>
              <w:t>1</w:t>
            </w:r>
          </w:p>
        </w:tc>
        <w:tc>
          <w:tcPr>
            <w:tcW w:w="3075" w:type="dxa"/>
            <w:noWrap w:val="0"/>
            <w:vAlign w:val="top"/>
          </w:tcPr>
          <w:p w14:paraId="7AD63A73">
            <w:pPr>
              <w:pStyle w:val="5"/>
              <w:keepNext w:val="0"/>
              <w:keepLines w:val="0"/>
              <w:pageBreakBefore w:val="0"/>
              <w:widowControl w:val="0"/>
              <w:kinsoku/>
              <w:wordWrap/>
              <w:overflowPunct/>
              <w:topLinePunct w:val="0"/>
              <w:autoSpaceDE w:val="0"/>
              <w:autoSpaceDN w:val="0"/>
              <w:bidi w:val="0"/>
              <w:adjustRightInd w:val="0"/>
              <w:snapToGrid/>
              <w:spacing w:line="440" w:lineRule="exact"/>
              <w:jc w:val="both"/>
              <w:textAlignment w:val="auto"/>
              <w:rPr>
                <w:rFonts w:hint="default" w:ascii="Times New Roman" w:hAnsi="Times New Roman" w:eastAsia="宋体" w:cs="Times New Roman"/>
                <w:color w:val="000000"/>
                <w:sz w:val="24"/>
                <w:szCs w:val="24"/>
                <w:highlight w:val="none"/>
                <w:lang w:val="en-US" w:eastAsia="zh-CN"/>
              </w:rPr>
            </w:pPr>
            <w:r>
              <w:rPr>
                <w:rFonts w:hint="default" w:ascii="Times New Roman" w:hAnsi="Times New Roman" w:eastAsia="宋体" w:cs="Times New Roman"/>
                <w:color w:val="000000"/>
                <w:sz w:val="24"/>
                <w:szCs w:val="24"/>
                <w:highlight w:val="none"/>
                <w:lang w:val="en-US" w:eastAsia="zh-CN"/>
              </w:rPr>
              <w:t>根据《中华人民共和国民法典》《中华人民共和国测绘法》《昆明市城乡规划条例》及国家有关法律法规等要求，完成本项目综合管线竣工测绘服务，具体要求为：</w:t>
            </w:r>
          </w:p>
          <w:p w14:paraId="7339072E">
            <w:pPr>
              <w:pStyle w:val="5"/>
              <w:keepNext w:val="0"/>
              <w:keepLines w:val="0"/>
              <w:pageBreakBefore w:val="0"/>
              <w:widowControl w:val="0"/>
              <w:kinsoku/>
              <w:wordWrap/>
              <w:overflowPunct/>
              <w:topLinePunct w:val="0"/>
              <w:autoSpaceDE w:val="0"/>
              <w:autoSpaceDN w:val="0"/>
              <w:bidi w:val="0"/>
              <w:adjustRightInd w:val="0"/>
              <w:snapToGrid/>
              <w:spacing w:line="440" w:lineRule="exact"/>
              <w:jc w:val="both"/>
              <w:textAlignment w:val="auto"/>
              <w:rPr>
                <w:rFonts w:hint="default" w:ascii="Times New Roman" w:hAnsi="Times New Roman" w:eastAsia="宋体" w:cs="Times New Roman"/>
                <w:color w:val="000000"/>
                <w:sz w:val="24"/>
                <w:szCs w:val="24"/>
                <w:highlight w:val="none"/>
                <w:lang w:val="en-US" w:eastAsia="zh-CN"/>
              </w:rPr>
            </w:pPr>
            <w:r>
              <w:rPr>
                <w:rFonts w:hint="default" w:ascii="Times New Roman" w:hAnsi="Times New Roman" w:eastAsia="宋体" w:cs="Times New Roman"/>
                <w:color w:val="000000"/>
                <w:sz w:val="24"/>
                <w:szCs w:val="24"/>
                <w:highlight w:val="none"/>
                <w:lang w:val="en-US" w:eastAsia="zh-CN"/>
              </w:rPr>
              <w:t>1、出具满足昆明市城市基本建设档案馆管线工程档案业务指导科要求的</w:t>
            </w:r>
            <w:r>
              <w:rPr>
                <w:rFonts w:hint="eastAsia" w:cs="Times New Roman"/>
                <w:color w:val="000000"/>
                <w:sz w:val="24"/>
                <w:szCs w:val="24"/>
                <w:highlight w:val="none"/>
                <w:lang w:val="en-US" w:eastAsia="zh-CN"/>
              </w:rPr>
              <w:t>“</w:t>
            </w:r>
            <w:r>
              <w:rPr>
                <w:rFonts w:hint="default" w:ascii="Times New Roman" w:hAnsi="Times New Roman" w:eastAsia="宋体" w:cs="Times New Roman"/>
                <w:color w:val="000000"/>
                <w:sz w:val="24"/>
                <w:szCs w:val="24"/>
                <w:highlight w:val="none"/>
                <w:lang w:val="en-US" w:eastAsia="zh-CN"/>
              </w:rPr>
              <w:t>综合管线竣工测绘成果</w:t>
            </w:r>
            <w:bookmarkStart w:id="0" w:name="_GoBack"/>
            <w:bookmarkEnd w:id="0"/>
            <w:r>
              <w:rPr>
                <w:rFonts w:hint="eastAsia" w:cs="Times New Roman"/>
                <w:color w:val="000000"/>
                <w:sz w:val="24"/>
                <w:szCs w:val="24"/>
                <w:highlight w:val="none"/>
                <w:lang w:val="en-US" w:eastAsia="zh-CN"/>
              </w:rPr>
              <w:t>”</w:t>
            </w:r>
            <w:r>
              <w:rPr>
                <w:rFonts w:hint="default" w:ascii="Times New Roman" w:hAnsi="Times New Roman" w:eastAsia="宋体" w:cs="Times New Roman"/>
                <w:color w:val="000000"/>
                <w:sz w:val="24"/>
                <w:szCs w:val="24"/>
                <w:highlight w:val="none"/>
                <w:lang w:val="en-US" w:eastAsia="zh-CN"/>
              </w:rPr>
              <w:t>文件；</w:t>
            </w:r>
          </w:p>
          <w:p w14:paraId="2789458D">
            <w:pPr>
              <w:pStyle w:val="5"/>
              <w:keepNext w:val="0"/>
              <w:keepLines w:val="0"/>
              <w:pageBreakBefore w:val="0"/>
              <w:widowControl w:val="0"/>
              <w:kinsoku/>
              <w:wordWrap/>
              <w:overflowPunct/>
              <w:topLinePunct w:val="0"/>
              <w:autoSpaceDE w:val="0"/>
              <w:autoSpaceDN w:val="0"/>
              <w:bidi w:val="0"/>
              <w:adjustRightInd w:val="0"/>
              <w:snapToGrid/>
              <w:spacing w:line="440" w:lineRule="exact"/>
              <w:jc w:val="both"/>
              <w:textAlignment w:val="auto"/>
              <w:rPr>
                <w:rFonts w:hint="default" w:ascii="Times New Roman" w:hAnsi="Times New Roman" w:eastAsia="宋体" w:cs="Times New Roman"/>
                <w:color w:val="000000"/>
                <w:sz w:val="24"/>
                <w:szCs w:val="24"/>
                <w:highlight w:val="red"/>
                <w:lang w:val="en-US" w:eastAsia="zh-CN"/>
              </w:rPr>
            </w:pPr>
            <w:r>
              <w:rPr>
                <w:rFonts w:hint="default" w:ascii="Times New Roman" w:hAnsi="Times New Roman" w:eastAsia="宋体" w:cs="Times New Roman"/>
                <w:color w:val="000000"/>
                <w:sz w:val="24"/>
                <w:szCs w:val="24"/>
                <w:highlight w:val="none"/>
                <w:lang w:val="en-US" w:eastAsia="zh-CN"/>
              </w:rPr>
              <w:t>2、按照归档要求将综合管线竣工测绘成果提交城建档案馆管线工程业务指导科，完成系统录入工作并取得档案移交记录。</w:t>
            </w:r>
          </w:p>
        </w:tc>
        <w:tc>
          <w:tcPr>
            <w:tcW w:w="3150" w:type="dxa"/>
            <w:noWrap w:val="0"/>
            <w:vAlign w:val="center"/>
          </w:tcPr>
          <w:p w14:paraId="46AA26D7">
            <w:pPr>
              <w:keepNext w:val="0"/>
              <w:keepLines w:val="0"/>
              <w:pageBreakBefore w:val="0"/>
              <w:kinsoku/>
              <w:wordWrap/>
              <w:overflowPunct/>
              <w:topLinePunct w:val="0"/>
              <w:bidi w:val="0"/>
              <w:snapToGrid/>
              <w:spacing w:line="560" w:lineRule="exact"/>
              <w:jc w:val="center"/>
              <w:rPr>
                <w:rFonts w:hint="default" w:ascii="Times New Roman" w:hAnsi="Times New Roman" w:eastAsia="宋体" w:cs="Times New Roman"/>
                <w:color w:val="000000"/>
                <w:sz w:val="24"/>
                <w:szCs w:val="24"/>
                <w:lang w:val="en-US" w:eastAsia="zh-CN"/>
              </w:rPr>
            </w:pPr>
            <w:r>
              <w:rPr>
                <w:rFonts w:hint="default" w:ascii="Times New Roman" w:hAnsi="Times New Roman" w:eastAsia="宋体" w:cs="Times New Roman"/>
                <w:color w:val="000000"/>
                <w:sz w:val="24"/>
                <w:szCs w:val="24"/>
                <w:lang w:val="en-US" w:eastAsia="zh-CN"/>
              </w:rPr>
              <w:t>约</w:t>
            </w:r>
            <w:r>
              <w:rPr>
                <w:rFonts w:hint="eastAsia" w:ascii="Times New Roman" w:eastAsia="宋体" w:cs="Times New Roman"/>
                <w:color w:val="000000"/>
                <w:sz w:val="24"/>
                <w:szCs w:val="24"/>
                <w:lang w:val="en-US" w:eastAsia="zh-CN"/>
              </w:rPr>
              <w:t>32</w:t>
            </w:r>
            <w:r>
              <w:rPr>
                <w:rFonts w:hint="default" w:ascii="Times New Roman" w:hAnsi="Times New Roman" w:eastAsia="宋体" w:cs="Times New Roman"/>
                <w:color w:val="000000"/>
                <w:sz w:val="24"/>
                <w:szCs w:val="24"/>
                <w:lang w:val="en-US" w:eastAsia="zh-CN"/>
              </w:rPr>
              <w:t>亩</w:t>
            </w:r>
          </w:p>
        </w:tc>
        <w:tc>
          <w:tcPr>
            <w:tcW w:w="1710" w:type="dxa"/>
            <w:noWrap w:val="0"/>
            <w:vAlign w:val="center"/>
          </w:tcPr>
          <w:p w14:paraId="072848FB">
            <w:pPr>
              <w:keepNext w:val="0"/>
              <w:keepLines w:val="0"/>
              <w:pageBreakBefore w:val="0"/>
              <w:kinsoku/>
              <w:wordWrap/>
              <w:overflowPunct/>
              <w:topLinePunct w:val="0"/>
              <w:bidi w:val="0"/>
              <w:snapToGrid/>
              <w:spacing w:line="560" w:lineRule="exact"/>
              <w:jc w:val="center"/>
              <w:rPr>
                <w:rFonts w:hint="default" w:ascii="Times New Roman" w:hAnsi="Times New Roman" w:eastAsia="宋体" w:cs="Times New Roman"/>
                <w:color w:val="000000"/>
                <w:sz w:val="24"/>
                <w:szCs w:val="24"/>
              </w:rPr>
            </w:pPr>
          </w:p>
        </w:tc>
      </w:tr>
      <w:tr w14:paraId="0B4CB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trPr>
        <w:tc>
          <w:tcPr>
            <w:tcW w:w="4095" w:type="dxa"/>
            <w:gridSpan w:val="2"/>
            <w:noWrap/>
            <w:vAlign w:val="center"/>
          </w:tcPr>
          <w:p w14:paraId="03CFDE81">
            <w:pPr>
              <w:keepNext w:val="0"/>
              <w:keepLines w:val="0"/>
              <w:pageBreakBefore w:val="0"/>
              <w:kinsoku/>
              <w:wordWrap/>
              <w:overflowPunct/>
              <w:topLinePunct w:val="0"/>
              <w:bidi w:val="0"/>
              <w:snapToGrid/>
              <w:spacing w:line="560" w:lineRule="exact"/>
              <w:jc w:val="center"/>
              <w:rPr>
                <w:rFonts w:hint="default" w:ascii="Times New Roman" w:hAnsi="Times New Roman" w:eastAsia="宋体" w:cs="Times New Roman"/>
                <w:color w:val="000000"/>
                <w:sz w:val="24"/>
                <w:szCs w:val="24"/>
                <w:lang w:eastAsia="zh-CN"/>
              </w:rPr>
            </w:pPr>
            <w:r>
              <w:rPr>
                <w:rFonts w:hint="default" w:ascii="Times New Roman" w:hAnsi="Times New Roman" w:eastAsia="宋体" w:cs="Times New Roman"/>
                <w:color w:val="000000"/>
                <w:sz w:val="24"/>
                <w:szCs w:val="24"/>
              </w:rPr>
              <w:t>全费用合价</w:t>
            </w:r>
            <w:r>
              <w:rPr>
                <w:rFonts w:hint="default" w:ascii="Times New Roman" w:hAnsi="Times New Roman" w:eastAsia="宋体" w:cs="Times New Roman"/>
                <w:color w:val="000000"/>
                <w:sz w:val="24"/>
                <w:szCs w:val="24"/>
                <w:lang w:eastAsia="zh-CN"/>
              </w:rPr>
              <w:t>（</w:t>
            </w:r>
            <w:r>
              <w:rPr>
                <w:rFonts w:hint="default" w:ascii="Times New Roman" w:hAnsi="Times New Roman" w:eastAsia="宋体" w:cs="Times New Roman"/>
                <w:color w:val="000000"/>
                <w:sz w:val="24"/>
                <w:szCs w:val="24"/>
                <w:lang w:val="en-US" w:eastAsia="zh-CN"/>
              </w:rPr>
              <w:t>包干价</w:t>
            </w:r>
            <w:r>
              <w:rPr>
                <w:rFonts w:hint="default" w:ascii="Times New Roman" w:hAnsi="Times New Roman" w:eastAsia="宋体" w:cs="Times New Roman"/>
                <w:color w:val="000000"/>
                <w:sz w:val="24"/>
                <w:szCs w:val="24"/>
                <w:lang w:eastAsia="zh-CN"/>
              </w:rPr>
              <w:t>）</w:t>
            </w:r>
          </w:p>
        </w:tc>
        <w:tc>
          <w:tcPr>
            <w:tcW w:w="4860" w:type="dxa"/>
            <w:gridSpan w:val="2"/>
            <w:noWrap w:val="0"/>
            <w:vAlign w:val="center"/>
          </w:tcPr>
          <w:p w14:paraId="26259BB0">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小写：</w:t>
            </w:r>
          </w:p>
          <w:p w14:paraId="359E75B5">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大写：</w:t>
            </w:r>
          </w:p>
        </w:tc>
      </w:tr>
    </w:tbl>
    <w:p w14:paraId="42B1FC2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书宋简体">
    <w:altName w:val="宋体"/>
    <w:panose1 w:val="00000000000000000000"/>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BB4A42"/>
    <w:rsid w:val="029B44D3"/>
    <w:rsid w:val="033A0B59"/>
    <w:rsid w:val="45893921"/>
    <w:rsid w:val="49B71D80"/>
    <w:rsid w:val="4CA95859"/>
    <w:rsid w:val="50721F69"/>
    <w:rsid w:val="62BB4A42"/>
    <w:rsid w:val="6BEE421F"/>
    <w:rsid w:val="778125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方正书宋简体" w:hAnsi="Times New Roman" w:eastAsia="仿宋_GB2312" w:cs="Times New Roman"/>
      <w:spacing w:val="-2"/>
      <w:kern w:val="2"/>
      <w:sz w:val="32"/>
      <w:szCs w:val="24"/>
      <w:lang w:val="en-US" w:eastAsia="zh-CN" w:bidi="ar-SA"/>
    </w:rPr>
  </w:style>
  <w:style w:type="paragraph" w:styleId="2">
    <w:name w:val="heading 1"/>
    <w:basedOn w:val="1"/>
    <w:next w:val="1"/>
    <w:qFormat/>
    <w:uiPriority w:val="0"/>
    <w:pPr>
      <w:keepNext/>
      <w:keepLines/>
      <w:spacing w:before="50" w:beforeLines="50" w:beforeAutospacing="0" w:after="50" w:afterLines="50" w:afterAutospacing="0" w:line="360" w:lineRule="auto"/>
      <w:outlineLvl w:val="0"/>
    </w:pPr>
    <w:rPr>
      <w:rFonts w:ascii="Times New Roman" w:hAnsi="Times New Roman" w:eastAsia="仿宋"/>
      <w:b/>
      <w:kern w:val="44"/>
      <w:sz w:val="28"/>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5">
    <w:name w:val="Defaul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14c5a7b1-16a9-438d-a5d1-0ea7b90f912c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7339072E</paraID>
      <start>0</start>
      <end>2</end>
      <status>unmodified</status>
      <modifiedWord/>
      <trackRevisions>false</trackRevisions>
    </reviewItem>
    <reviewItem>
      <errorID>250b1bcd-60aa-4d15-8e02-4288c9acd75a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2789458D</paraID>
      <start>0</start>
      <end>2</end>
      <status>unmodified</status>
      <modifiedWord/>
      <trackRevisions>false</trackRevisions>
    </reviewItem>
  </reviewItems>
  <config/>
</contractReview>
</file>

<file path=customXml/itemProps1.xml><?xml version="1.0" encoding="utf-8"?>
<ds:datastoreItem xmlns:ds="http://schemas.openxmlformats.org/officeDocument/2006/customXml" ds:itemID="{6935d4e3-9ec0-400b-987d-d36fc57bbae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248</Words>
  <Characters>249</Characters>
  <Lines>0</Lines>
  <Paragraphs>0</Paragraphs>
  <TotalTime>1</TotalTime>
  <ScaleCrop>false</ScaleCrop>
  <LinksUpToDate>false</LinksUpToDate>
  <CharactersWithSpaces>251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2026-04-30T04:41:00Z</dcterms:created>
  <dc:creator>李蜀雅</dc:creator>
  <cp:lastModifiedBy>李蜀雅</cp:lastModifiedBy>
  <dcterms:modified xsi:type="dcterms:W3CDTF">2026-04-30T09:10:51Z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C981D508FD7D4D399219995558E29E92_13</vt:lpwstr>
  </property>
  <property fmtid="{D5CDD505-2E9C-101B-9397-08002B2CF9AE}" pid="4" name="KSOTemplateDocerSaveRecord">
    <vt:lpwstr>eyJoZGlkIjoiZTcxOWE0YzFiZTYwM2M3NWQzZWM0MDk2OWJkYzNkOGIiLCJ1c2VySWQiOiIxNjk3Njc4MDY0In0=</vt:lpwstr>
  </property>
</Properties>
</file>